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D9BB" w14:textId="77777777" w:rsidR="009F0C1F" w:rsidRPr="009F0C1F" w:rsidRDefault="009F0C1F" w:rsidP="009F0C1F">
      <w:pPr>
        <w:rPr>
          <w:b/>
          <w:bCs/>
        </w:rPr>
      </w:pPr>
      <w:r w:rsidRPr="009F0C1F">
        <w:rPr>
          <w:b/>
          <w:bCs/>
        </w:rPr>
        <w:t xml:space="preserve">Scenario </w:t>
      </w:r>
      <w:r w:rsidR="005774E4">
        <w:rPr>
          <w:b/>
          <w:bCs/>
        </w:rPr>
        <w:t>globale</w:t>
      </w:r>
    </w:p>
    <w:p w14:paraId="23D9A258" w14:textId="77777777" w:rsidR="009F0C1F" w:rsidRPr="009F0C1F" w:rsidRDefault="009F0C1F" w:rsidP="009F0C1F">
      <w:r w:rsidRPr="009F0C1F">
        <w:t xml:space="preserve">Il progetto MEIA nasce dalla necessità di rispondere a un profondo cambiamento negli equilibri tra società, mercato e territorio. In un’epoca di globalizzazione dei mercati, che spesso non coincide con una globalizzazione dei diritti e delle regole, i prodotti a </w:t>
      </w:r>
      <w:r w:rsidRPr="009F0C1F">
        <w:rPr>
          <w:b/>
          <w:bCs/>
        </w:rPr>
        <w:t>Denominazione di Origine (D.O.)</w:t>
      </w:r>
      <w:r w:rsidRPr="009F0C1F">
        <w:t xml:space="preserve"> rappresentano un baluardo di identità e valore.</w:t>
      </w:r>
    </w:p>
    <w:p w14:paraId="6F35C16A" w14:textId="77777777" w:rsidR="009F0C1F" w:rsidRPr="009F0C1F" w:rsidRDefault="009F0C1F" w:rsidP="009F0C1F">
      <w:pPr>
        <w:rPr>
          <w:b/>
          <w:bCs/>
        </w:rPr>
      </w:pPr>
      <w:r w:rsidRPr="009F0C1F">
        <w:rPr>
          <w:b/>
          <w:bCs/>
        </w:rPr>
        <w:t xml:space="preserve"> Il Contesto </w:t>
      </w:r>
      <w:r>
        <w:rPr>
          <w:b/>
          <w:bCs/>
        </w:rPr>
        <w:t>a</w:t>
      </w:r>
      <w:r w:rsidRPr="009F0C1F">
        <w:rPr>
          <w:b/>
          <w:bCs/>
        </w:rPr>
        <w:t xml:space="preserve">ttuale: Le </w:t>
      </w:r>
      <w:r>
        <w:rPr>
          <w:b/>
          <w:bCs/>
        </w:rPr>
        <w:t>s</w:t>
      </w:r>
      <w:r w:rsidRPr="009F0C1F">
        <w:rPr>
          <w:b/>
          <w:bCs/>
        </w:rPr>
        <w:t xml:space="preserve">fide del </w:t>
      </w:r>
      <w:r>
        <w:rPr>
          <w:b/>
          <w:bCs/>
        </w:rPr>
        <w:t>m</w:t>
      </w:r>
      <w:r w:rsidRPr="009F0C1F">
        <w:rPr>
          <w:b/>
          <w:bCs/>
        </w:rPr>
        <w:t>ercato</w:t>
      </w:r>
    </w:p>
    <w:p w14:paraId="7C49E93A" w14:textId="77777777" w:rsidR="009F0C1F" w:rsidRPr="009F0C1F" w:rsidRDefault="009F0C1F" w:rsidP="009F0C1F">
      <w:r w:rsidRPr="009F0C1F">
        <w:t>Oggi le produzioni D.O. vivono un momento di forte pressione. Da un lato, la competizione globale spinge verso l'omologazione e la riduzione dei prezzi a scapito della qualità</w:t>
      </w:r>
      <w:r>
        <w:t>;</w:t>
      </w:r>
      <w:r w:rsidRPr="009F0C1F">
        <w:t xml:space="preserve"> dall'altro, una diffusa "povertà alimentare collettiva" — intesa come carenza culturale, qualitativa ed economica — allontana il consumatore dal valore reale del cibo.</w:t>
      </w:r>
    </w:p>
    <w:p w14:paraId="3A8561AA" w14:textId="77777777" w:rsidR="009F0C1F" w:rsidRPr="009F0C1F" w:rsidRDefault="009F0C1F" w:rsidP="009F0C1F">
      <w:r w:rsidRPr="009F0C1F">
        <w:t>Il settore soffre di quattro problematiche principali:</w:t>
      </w:r>
    </w:p>
    <w:p w14:paraId="2A007985" w14:textId="77777777" w:rsidR="009F0C1F" w:rsidRPr="009F0C1F" w:rsidRDefault="009F0C1F" w:rsidP="009F0C1F">
      <w:pPr>
        <w:numPr>
          <w:ilvl w:val="0"/>
          <w:numId w:val="1"/>
        </w:numPr>
      </w:pPr>
      <w:r w:rsidRPr="009F0C1F">
        <w:rPr>
          <w:b/>
          <w:bCs/>
        </w:rPr>
        <w:t>Difficoltà di accesso all'innovazione</w:t>
      </w:r>
      <w:r w:rsidRPr="009F0C1F">
        <w:t>.</w:t>
      </w:r>
    </w:p>
    <w:p w14:paraId="6F42B715" w14:textId="77777777" w:rsidR="009F0C1F" w:rsidRPr="009F0C1F" w:rsidRDefault="009F0C1F" w:rsidP="009F0C1F">
      <w:pPr>
        <w:numPr>
          <w:ilvl w:val="0"/>
          <w:numId w:val="1"/>
        </w:numPr>
      </w:pPr>
      <w:r w:rsidRPr="009F0C1F">
        <w:rPr>
          <w:b/>
          <w:bCs/>
        </w:rPr>
        <w:t>Necessità di un miglior posizionamento</w:t>
      </w:r>
      <w:r w:rsidRPr="009F0C1F">
        <w:t xml:space="preserve"> sui mercati dinamici.</w:t>
      </w:r>
    </w:p>
    <w:p w14:paraId="6D76A3AD" w14:textId="77777777" w:rsidR="009F0C1F" w:rsidRPr="009F0C1F" w:rsidRDefault="009F0C1F" w:rsidP="009F0C1F">
      <w:pPr>
        <w:numPr>
          <w:ilvl w:val="0"/>
          <w:numId w:val="1"/>
        </w:numPr>
      </w:pPr>
      <w:r w:rsidRPr="009F0C1F">
        <w:rPr>
          <w:b/>
          <w:bCs/>
        </w:rPr>
        <w:t>Governance di mercato da rafforzare</w:t>
      </w:r>
      <w:r w:rsidRPr="009F0C1F">
        <w:t xml:space="preserve"> per tutelare i prodotti e le etichette.</w:t>
      </w:r>
    </w:p>
    <w:p w14:paraId="7B721835" w14:textId="77777777" w:rsidR="009F0C1F" w:rsidRPr="009F0C1F" w:rsidRDefault="009F0C1F" w:rsidP="009F0C1F">
      <w:pPr>
        <w:numPr>
          <w:ilvl w:val="0"/>
          <w:numId w:val="1"/>
        </w:numPr>
      </w:pPr>
      <w:r w:rsidRPr="009F0C1F">
        <w:rPr>
          <w:b/>
          <w:bCs/>
        </w:rPr>
        <w:t>Incoerenza con gli obiettivi di sviluppo sostenibile</w:t>
      </w:r>
      <w:r w:rsidRPr="009F0C1F">
        <w:t>, che oggi devono essere il fulcro di ogni strategia.</w:t>
      </w:r>
    </w:p>
    <w:p w14:paraId="6317ACE7" w14:textId="77777777" w:rsidR="009F0C1F" w:rsidRDefault="009F0C1F" w:rsidP="009F0C1F"/>
    <w:sectPr w:rsidR="009F0C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E52D1"/>
    <w:multiLevelType w:val="multilevel"/>
    <w:tmpl w:val="B82C1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8F5D24"/>
    <w:multiLevelType w:val="multilevel"/>
    <w:tmpl w:val="F9AE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CB603F"/>
    <w:multiLevelType w:val="multilevel"/>
    <w:tmpl w:val="4204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13B98"/>
    <w:multiLevelType w:val="multilevel"/>
    <w:tmpl w:val="C918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285766">
    <w:abstractNumId w:val="0"/>
  </w:num>
  <w:num w:numId="2" w16cid:durableId="116218584">
    <w:abstractNumId w:val="1"/>
  </w:num>
  <w:num w:numId="3" w16cid:durableId="152381094">
    <w:abstractNumId w:val="2"/>
  </w:num>
  <w:num w:numId="4" w16cid:durableId="1803814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1F"/>
    <w:rsid w:val="00010DBB"/>
    <w:rsid w:val="00097974"/>
    <w:rsid w:val="000F1884"/>
    <w:rsid w:val="005774E4"/>
    <w:rsid w:val="0063026C"/>
    <w:rsid w:val="0095403D"/>
    <w:rsid w:val="00996529"/>
    <w:rsid w:val="009F0C1F"/>
    <w:rsid w:val="00A23B9D"/>
    <w:rsid w:val="00AB044F"/>
    <w:rsid w:val="00B11F0E"/>
    <w:rsid w:val="00E732FB"/>
    <w:rsid w:val="00F1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6BD65"/>
  <w15:chartTrackingRefBased/>
  <w15:docId w15:val="{76360032-4666-4B2A-9820-5A5570A0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0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0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0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0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0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0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0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0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0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0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0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C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0C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0C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0C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0C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0C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0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0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0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0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0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0C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0C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0C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0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0C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0C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immacolata.viola@gmail.com</cp:lastModifiedBy>
  <cp:revision>2</cp:revision>
  <dcterms:created xsi:type="dcterms:W3CDTF">2026-06-09T09:55:00Z</dcterms:created>
  <dcterms:modified xsi:type="dcterms:W3CDTF">2026-06-09T09:55:00Z</dcterms:modified>
</cp:coreProperties>
</file>